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DE5" w14:textId="0F1069E0" w:rsidR="00457845" w:rsidRPr="001351D0" w:rsidRDefault="00457845" w:rsidP="00090A0D">
      <w:pPr>
        <w:jc w:val="both"/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</w:pPr>
      <w:r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>A</w:t>
      </w:r>
      <w:r w:rsidR="00090A0D"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>TA</w:t>
      </w:r>
      <w:r w:rsidR="000252FA"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 xml:space="preserve"> DE REUNIÃO VIRTUAL DO INSTITUTO DE DESENVOLVIMENTO DA LIDERANÇA DO DISTRITO LB-2</w:t>
      </w:r>
      <w:r w:rsidR="00090A0D"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 xml:space="preserve"> (</w:t>
      </w:r>
      <w:r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>21/03/2022</w:t>
      </w:r>
      <w:r w:rsidR="00090A0D" w:rsidRPr="001351D0">
        <w:rPr>
          <w:rFonts w:ascii="Times New Roman" w:hAnsi="Times New Roman" w:cs="Times New Roman"/>
          <w:b/>
          <w:bCs/>
          <w:color w:val="A6A6A6" w:themeColor="background1" w:themeShade="A6"/>
          <w:lang w:val="pt-BR"/>
        </w:rPr>
        <w:t>)</w:t>
      </w:r>
    </w:p>
    <w:p w14:paraId="49DCDC80" w14:textId="77777777" w:rsidR="00731078" w:rsidRDefault="00731078" w:rsidP="00E705AC">
      <w:pPr>
        <w:jc w:val="both"/>
        <w:rPr>
          <w:rFonts w:ascii="Times New Roman" w:hAnsi="Times New Roman" w:cs="Times New Roman"/>
          <w:color w:val="A6A6A6" w:themeColor="background1" w:themeShade="A6"/>
          <w:lang w:val="pt-BR"/>
        </w:rPr>
      </w:pPr>
    </w:p>
    <w:p w14:paraId="11B2FCF4" w14:textId="349AF3EC" w:rsidR="001351D0" w:rsidRPr="001351D0" w:rsidRDefault="00ED1D64" w:rsidP="00E705AC">
      <w:pPr>
        <w:jc w:val="both"/>
        <w:rPr>
          <w:rFonts w:ascii="Times New Roman" w:hAnsi="Times New Roman" w:cs="Times New Roman"/>
          <w:color w:val="A6A6A6" w:themeColor="background1" w:themeShade="A6"/>
          <w:lang w:val="pt-BR"/>
        </w:rPr>
      </w:pP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Aos vinte </w:t>
      </w:r>
      <w:r w:rsidR="00090A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um dias do mês de março de 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dois mil e vinte e dois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às 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dezenove horas e trinta minutos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foi iniciada reunião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090A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virtual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do Instituto de Desenvolvimento da Liderança do Distrito LB-2, com a presença dos seguintes CCLL: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Ana Teófilo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Henrique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Alberto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Alda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Dalton</w:t>
      </w:r>
      <w:r w:rsidR="002748C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45784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CL PCC Isaias Costa Dias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abriu a reunião e a</w:t>
      </w:r>
      <w:r w:rsidR="0045784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45784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45784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DG Ana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Maria</w:t>
      </w:r>
      <w:r w:rsidR="0045784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Teófilo fez a invocação a Deus.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relembrou a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criação do Institut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com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resolução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divulgada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Pr="001351D0">
        <w:rPr>
          <w:rFonts w:ascii="Times New Roman" w:eastAsia="Times New Roman" w:hAnsi="Times New Roman" w:cs="Times New Roman"/>
          <w:color w:val="A6A6A6" w:themeColor="background1" w:themeShade="A6"/>
          <w:bdr w:val="none" w:sz="0" w:space="0" w:color="auto" w:frame="1"/>
          <w:lang w:val="pt-BR"/>
        </w:rPr>
        <w:t xml:space="preserve">Ceres/GO, </w:t>
      </w:r>
      <w:r w:rsidR="00A875A4" w:rsidRPr="001351D0">
        <w:rPr>
          <w:rFonts w:ascii="Times New Roman" w:eastAsia="Times New Roman" w:hAnsi="Times New Roman" w:cs="Times New Roman"/>
          <w:color w:val="A6A6A6" w:themeColor="background1" w:themeShade="A6"/>
          <w:bdr w:val="none" w:sz="0" w:space="0" w:color="auto" w:frame="1"/>
          <w:lang w:val="pt-BR"/>
        </w:rPr>
        <w:t xml:space="preserve">em </w:t>
      </w:r>
      <w:r w:rsidRPr="001351D0">
        <w:rPr>
          <w:rFonts w:ascii="Times New Roman" w:eastAsia="Times New Roman" w:hAnsi="Times New Roman" w:cs="Times New Roman"/>
          <w:color w:val="A6A6A6" w:themeColor="background1" w:themeShade="A6"/>
          <w:bdr w:val="none" w:sz="0" w:space="0" w:color="auto" w:frame="1"/>
          <w:lang w:val="pt-BR"/>
        </w:rPr>
        <w:t xml:space="preserve">19 de novembro de 2021e a portaria </w:t>
      </w: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Governadora do Distrito 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 5 de março de 2022 em Anápolis/GO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que definiu os membros participantes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Isaias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ressaltou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A875A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importância dos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líderes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no Distrito LB-2 como </w:t>
      </w:r>
      <w:proofErr w:type="spellStart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Campos, Henrique, Alberto, Judas Tadeu, e ressaltou os trabalhos, por exemplo dos companheiros </w:t>
      </w:r>
      <w:proofErr w:type="spellStart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Helio</w:t>
      </w:r>
      <w:proofErr w:type="spellEnd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Caixeta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Coracilde</w:t>
      </w:r>
      <w:proofErr w:type="spellEnd"/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Falou dos diferentes tipos de Clubes e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da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necessidade de d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esenvolver uma proposta pedagógica para o Institut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que traga proveito a cada tipo de clube, feita a muitas mãos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Na área de Informática</w:t>
      </w:r>
      <w:r w:rsidR="00067A0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comunicação,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contamos com um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expert como </w:t>
      </w:r>
      <w:proofErr w:type="spellStart"/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Junior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PDG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Alberto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Cavalcante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tem interesse na parte pedagógica, assim como a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Terezinha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Soares Barbosa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presidente afirmou ainda que a ação deve ser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pr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á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tica que traga proveito e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resultado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na me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di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da certa, pedagogicamente elaborada.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Valeria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Manso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fez curso de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Liderança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no LC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pode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auxiliar </w:t>
      </w:r>
      <w:r w:rsidR="00283BB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também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na formulação das matérias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juntamente com o PDG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Paulo Renato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Manso,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para dar suporte necessário. </w:t>
      </w:r>
      <w:r w:rsidR="0080567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PCC Isaias convidou para </w:t>
      </w:r>
      <w:r w:rsidR="0092388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atual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como secretário o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CL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Dalton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César Oliveira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desde Leo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vem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se aprimorando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junto à liderança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e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agora estará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no Rio de Janeiro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se tornar instrutor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junto com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PDG Judas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Tadeu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CC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ique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Heliodoro</w:t>
      </w:r>
      <w:proofErr w:type="spellEnd"/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e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poderão ajudar na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formatação das matérias que n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ó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 precisamos diluir no tempo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certo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nossos associados.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proposta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de desenvolvimento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não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deve ser dirigida somente aos companheiros leão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mas também a terceiras pessoas e envolver e buscar outras fontes de energia que possam vir somar conosco.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 pediu que os trabalhos devem ser d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 uma forma gratuita, sempre que possível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q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ue a pedagogia venha nos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proporcionar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resolução </w:t>
      </w:r>
      <w:r w:rsidR="005B163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trás</w:t>
      </w:r>
      <w:r w:rsidR="005F66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seus 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órgãos</w:t>
      </w:r>
      <w:r w:rsidR="0080567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tendo uma Organização Geral e Conselhos Setoriais; 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compostas cada uma de Equipes com atribuições especificas; um Conselho Consultivo, integrado pelo Governador do Distrito LB-2, os Vice-Governadores, Governador Imediato, Coordenador da GAT do Distrito LB-2, e um Corpo Docente, composto de Leões devidamente habilitados e de professores universitários</w:t>
      </w:r>
      <w:r w:rsidR="0080567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 T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odos trabalharão de forma volunt</w:t>
      </w:r>
      <w:r w:rsidR="0080567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á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ria e gratuita, salvo situações especificas</w:t>
      </w:r>
      <w:r w:rsidR="0080567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Compete a Comissão Organizadora do Instituto de Desenvolvimento da Liderança do Distrito LB-2, baixar as normas de regulamentação do Instituto e 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submetê-las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deliberação do Gabinete Distrital, excluindo desde logo 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quaisquer questões 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particulares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pessoais, sendo claro a proposta do instituto de criar um ambiente saudável e positivo para somar com as propostas da Governadoria</w:t>
      </w:r>
      <w:r w:rsidR="005E132E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Concluiu o presidente que o mom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ento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atual é de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baixar as normas para deixar o Instituto funcionando.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 seguida, a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briu a palavra para os demais participantes.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CL 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Dalton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informou já estar redigindo 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ata desta reunião e sugeriu a criação de</w:t>
      </w:r>
      <w:r w:rsidR="00A5683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um grupo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de </w:t>
      </w:r>
      <w:proofErr w:type="spellStart"/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whatsapp</w:t>
      </w:r>
      <w:proofErr w:type="spellEnd"/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o dividirem os materiais e informações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F958F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 CC H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enrique parabenizou </w:t>
      </w:r>
      <w:r w:rsidR="001E25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DG 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na</w:t>
      </w:r>
      <w:r w:rsidR="001E25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1E25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Téofilo</w:t>
      </w:r>
      <w:proofErr w:type="spellEnd"/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pela excelente </w:t>
      </w:r>
      <w:r w:rsidR="0092388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ideia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1E250D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Relembrou que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temos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atualmente 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scola de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Diri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gentes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mas que essa se destina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na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formação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os dirigentes com mandato naquele ano, como presidentes de clube, secretários, presidentes de divisão, etc. Já o 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papel do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nstituto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deveria ser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na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formação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continuada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novas lideranças saber onde atuar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9540A5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Sendo assim, sugeriu 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decidir se o instituto vai abarcar a escola de dirigentes ou paralelo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Reforçou que o Instituto pode 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er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poio para escola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dirigentes,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mas o GLT deve co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rdenar, usando os instrutores formados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endo uma coordenação separada.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Salientou que a </w:t>
      </w:r>
      <w:proofErr w:type="spellStart"/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Mallu</w:t>
      </w:r>
      <w:proofErr w:type="spellEnd"/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Mendonça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tinha ideia de fazer escola de lideranças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junto à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FACLIONS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captação de </w:t>
      </w:r>
      <w:r w:rsidR="0092388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lideranças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não s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ó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de Lions.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Henrique afirmou que n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ão temos a nível Brasil nenhu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membro de conselho ou distrito que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conheça profundamente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legislação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de terceiro setor. Buscar essa capacitação, preparar ess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lidera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nças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q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ue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possam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dar 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suport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 aos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clubes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melhorar</w:t>
      </w:r>
      <w:r w:rsidR="0035163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estatutos, buscar emendas parlamentares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Sugeriu que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Terezinha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</w:t>
      </w:r>
      <w:proofErr w:type="spellStart"/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Mallu</w:t>
      </w:r>
      <w:proofErr w:type="spellEnd"/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monta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ssem o material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pedagógico,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com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um trabalho diferenciado.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Em seguida, a PDG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Ana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Teófilo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relembrou o curso do 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DM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LC de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pós-graduação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tinha sugerida ao </w:t>
      </w:r>
      <w:proofErr w:type="spellStart"/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criação de um curso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similar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 Não seria o programático de GLT, e sim uma formação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como</w:t>
      </w:r>
      <w:r w:rsidR="005366EF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por exemplo, a que os Bancos oferecem aos dirigentes (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como foi o caso dela) com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uma grade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capaz de formar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gestores mais completos.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Concluiu dizendo que t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emos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influência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lastRenderedPageBreak/>
        <w:t xml:space="preserve">poderíamos conseguir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alestras excelentes de vários temas e uma grade com formação mais ampla.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Henrique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sugeriu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para participar do Instituto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deveriam haver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pr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é-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requisitos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pessoas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tenha passado pelo GLT, cursos de aprendizagem e cargos de Lions,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daí </w:t>
      </w:r>
      <w:r w:rsidR="001D01D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estaria apto para ingressar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Já a DG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Ana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acha que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não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tem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quer limitar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tanto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mas que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devem pensar em algum critério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juntos.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Governadora deu como exemplo </w:t>
      </w:r>
      <w:proofErr w:type="gramStart"/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as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pessoas</w:t>
      </w:r>
      <w:proofErr w:type="gramEnd"/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que tem frequentado o Programa “C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rescer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J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untos”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que poderiam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ser chamadas para participar, por já ter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demonstrado interesse.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</w:t>
      </w:r>
      <w:proofErr w:type="spellStart"/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Alda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usou a palavra e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sugeriu englobar as duas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situações, de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ter conhecimento de algo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mas não ser impeditivo.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Como exemplo, sugeriu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dar 6 meses para pessoa comprovar </w:t>
      </w:r>
      <w:r w:rsidR="00ED2AC7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determin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ado treinamento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DG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Ana quer apresentar a grade na convenção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o PCC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disse que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ideia não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é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substituir o GLT ou qualquer curso de Lions Internacional nem invadir a seara de GLT. Temos companheiros que nem sequer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está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atualizado com os assuntos de </w:t>
      </w:r>
      <w:proofErr w:type="gramStart"/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GLT</w:t>
      </w:r>
      <w:proofErr w:type="gramEnd"/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mas que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precisamos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agregar valor. Seria uma forma mais adequada de despontar a liderança de cada Clube.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805F5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Atingir esse eleitorado, talvez esse grupo seja o que mais precisa.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 presidente relembrou que 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pesar da boa vontade de nossos leões que estão capacitados,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ainda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gramStart"/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encontra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-se</w:t>
      </w:r>
      <w:proofErr w:type="gramEnd"/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um número muito grande que est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á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à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margem deste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conhecimento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que muitos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os clubes não d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ã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espaço para este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companheiros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crescerem.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Reforçou a necessidade de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provocar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criar um curso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específico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CC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Henrique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voltou a falar, usando como exemplo o Distrito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LB-4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é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reconhecido como melhor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Distrito em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Liderança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no 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DM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LB</w:t>
      </w:r>
      <w:r w:rsidR="0053402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possuem até mesmo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verba separada do Distrito para estes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assuntos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DD76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Mas mesmo </w:t>
      </w:r>
      <w:r w:rsidR="006C4D64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lá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dizem, que surgiu uma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certa antipatia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pelas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liderança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que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est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ão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organizando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 assunto. Henrique, portanto, reforçou a preocupação para que o LB-2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não cai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no mesmo erro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que a p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roposição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deve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ter recurso focado para treinamento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j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á que os clubes não tem aporte para isso.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Finalizou dizendo que a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lém do repasse obrigatório para escola de dirigentes,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Distrito deve </w:t>
      </w:r>
      <w:r w:rsidR="007B7492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criar um orçamento para isso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e, se necessário, atualizar o valor da taxa distrital, já que o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LB2 e a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possui o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menor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valor de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taxa Distrital do DMLB.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PDG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Ana </w:t>
      </w:r>
      <w:r w:rsidR="00D404E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Teófilo lembrou 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que a partir deste AL tivemos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 vantagem 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opção de treinamentos virtuais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mas ainda assim t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emos diversidade de pensamentos, como companheiro que falou que já tem 20 anos de Lions e não precisa mais de treinamento.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Governadora ressaltou que n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ão podemos mais passar pela situação de não ter nenhum vice Governador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como aconteceu nest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 gestão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Salientou ainda que e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ssa grade precisa acima de tudo de desenvolver pessoas.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concluiu, dizendo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já que temos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aprovado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um valor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destinado para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preparação, seria apenas aumentar o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percentual do </w:t>
      </w:r>
      <w:r w:rsidR="002D23D1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repasse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Henrique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disse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que o valor pode ser corrigido em 12% e pode ser feito um ajuste entre as rubricas.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 CL </w:t>
      </w:r>
      <w:proofErr w:type="spellStart"/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J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unior fez uso da palavra e concluiu que sua tarefa se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restringiu 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à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tecnologia 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e </w:t>
      </w:r>
      <w:r w:rsidR="0018647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logística de montagem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nos m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oldes LC, quase todo virtual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em 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sistema onde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os próprios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palestrantes já gravam e facilitam a estrutura. E poderia inaugurar na </w:t>
      </w:r>
      <w:r w:rsidR="00E734BB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Convenção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proofErr w:type="spellStart"/>
      <w:r w:rsidR="007E5B1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7E5B1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complementou ainda, dizendo que deveriam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criar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certificação</w:t>
      </w:r>
      <w:r w:rsidR="007E5B1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também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para o marketing e o LB2 poderia fazer um piloto</w:t>
      </w:r>
      <w:r w:rsidR="007E5B1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, usando o próprio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site do LB-2 para aproveitar o que for tecnicamente mais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fácil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CL Dalton sugeriu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, estudar modelos que já existem e que o curso poderia abordar gestão de </w:t>
      </w:r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voluntários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montagem de projetos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do terceiro setor,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como por 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ex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emplo,</w:t>
      </w:r>
      <w:r w:rsidR="007F4AA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Lei Rouanet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. </w:t>
      </w:r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Isaias, perguntou se Henrique, Alberto, </w:t>
      </w:r>
      <w:proofErr w:type="spellStart"/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Zander</w:t>
      </w:r>
      <w:proofErr w:type="spellEnd"/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Dalton se poderiam apresentar algo já na convenção.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Henr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</w:t>
      </w:r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q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ue</w:t>
      </w:r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marcar reunião na próxima semana com </w:t>
      </w:r>
      <w:proofErr w:type="spellStart"/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Mallu</w:t>
      </w:r>
      <w:proofErr w:type="spellEnd"/>
      <w:r w:rsidR="0062381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se ela teria algo pronto para ser utilizado.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Ana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Teó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filo deu exemplo da FGV que tem curso para o Terceiro Setor. A ideia é mostrar p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ara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pessoas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de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fora que o Lions se desenvolve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todos os dias.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A Governadora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gradeceu em especial o Isaias e Henrique pela preocupação com o assunto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ressaltou a quantidade de pessoas que aumentou o interesse e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participação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do LB-2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nos treinamentos do Lions.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PCC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Isaias ficou de entrar em contato com a </w:t>
      </w:r>
      <w:proofErr w:type="spellStart"/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CaL</w:t>
      </w:r>
      <w:proofErr w:type="spellEnd"/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proofErr w:type="spellStart"/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Mallu</w:t>
      </w:r>
      <w:proofErr w:type="spellEnd"/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e, independente disso,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garantiu que já ser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á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apresentado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na </w:t>
      </w:r>
      <w:r w:rsidR="00771A69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Convenção</w:t>
      </w:r>
      <w:r w:rsidR="00683763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do LB-2.</w:t>
      </w:r>
      <w:r w:rsidR="000252FA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</w:t>
      </w:r>
      <w:r w:rsidR="005E642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O </w:t>
      </w:r>
      <w:r w:rsidR="00E705AC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PDG </w:t>
      </w:r>
      <w:r w:rsidR="005E6428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Alberto fez a oração pelo Brasil e o PCC Isaias encerrou a reunião.</w:t>
      </w:r>
      <w:r w:rsidR="001351D0"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 xml:space="preserve"> Eu, Dalton César de Oliveira, secretário, lavro presente ata que após lida e aprovada, será assinada pelo presidente e secretário.</w:t>
      </w:r>
    </w:p>
    <w:p w14:paraId="5B970A11" w14:textId="42CF5CE8" w:rsidR="001351D0" w:rsidRPr="001351D0" w:rsidRDefault="001351D0" w:rsidP="00E705AC">
      <w:pPr>
        <w:jc w:val="both"/>
        <w:rPr>
          <w:rFonts w:ascii="Times New Roman" w:hAnsi="Times New Roman" w:cs="Times New Roman"/>
          <w:color w:val="A6A6A6" w:themeColor="background1" w:themeShade="A6"/>
          <w:lang w:val="pt-BR"/>
        </w:rPr>
      </w:pPr>
    </w:p>
    <w:p w14:paraId="313D5564" w14:textId="77777777" w:rsidR="001351D0" w:rsidRPr="001351D0" w:rsidRDefault="001351D0" w:rsidP="001351D0">
      <w:pPr>
        <w:jc w:val="center"/>
        <w:rPr>
          <w:rFonts w:ascii="Times New Roman" w:hAnsi="Times New Roman" w:cs="Times New Roman"/>
          <w:color w:val="A6A6A6" w:themeColor="background1" w:themeShade="A6"/>
          <w:lang w:val="pt-BR"/>
        </w:rPr>
      </w:pPr>
    </w:p>
    <w:p w14:paraId="19C1AFCA" w14:textId="24D931D6" w:rsidR="001351D0" w:rsidRPr="001351D0" w:rsidRDefault="001351D0" w:rsidP="001351D0">
      <w:pPr>
        <w:jc w:val="center"/>
        <w:rPr>
          <w:rFonts w:ascii="Times New Roman" w:hAnsi="Times New Roman" w:cs="Times New Roman"/>
          <w:color w:val="A6A6A6" w:themeColor="background1" w:themeShade="A6"/>
          <w:lang w:val="pt-BR"/>
        </w:rPr>
      </w:pP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ISAIAS COSTAS DIAS – Presidente</w:t>
      </w:r>
    </w:p>
    <w:p w14:paraId="51509CEF" w14:textId="22519180" w:rsidR="001351D0" w:rsidRDefault="001351D0" w:rsidP="001351D0">
      <w:pPr>
        <w:jc w:val="center"/>
        <w:rPr>
          <w:rFonts w:ascii="Times New Roman" w:hAnsi="Times New Roman" w:cs="Times New Roman"/>
          <w:color w:val="A6A6A6" w:themeColor="background1" w:themeShade="A6"/>
          <w:lang w:val="pt-BR"/>
        </w:rPr>
      </w:pPr>
    </w:p>
    <w:p w14:paraId="2E47A1C9" w14:textId="0D165E09" w:rsidR="00731078" w:rsidRDefault="00731078" w:rsidP="001351D0">
      <w:pPr>
        <w:jc w:val="center"/>
        <w:rPr>
          <w:rFonts w:ascii="Times New Roman" w:hAnsi="Times New Roman" w:cs="Times New Roman"/>
          <w:color w:val="A6A6A6" w:themeColor="background1" w:themeShade="A6"/>
          <w:lang w:val="pt-BR"/>
        </w:rPr>
      </w:pPr>
    </w:p>
    <w:p w14:paraId="5F0B26E1" w14:textId="66CA841D" w:rsidR="002D23D1" w:rsidRPr="001351D0" w:rsidRDefault="001351D0" w:rsidP="00731078">
      <w:pPr>
        <w:jc w:val="center"/>
        <w:rPr>
          <w:rFonts w:ascii="Times New Roman" w:hAnsi="Times New Roman" w:cs="Times New Roman"/>
          <w:color w:val="A6A6A6" w:themeColor="background1" w:themeShade="A6"/>
          <w:lang w:val="pt-BR"/>
        </w:rPr>
      </w:pPr>
      <w:r w:rsidRPr="001351D0">
        <w:rPr>
          <w:rFonts w:ascii="Times New Roman" w:hAnsi="Times New Roman" w:cs="Times New Roman"/>
          <w:color w:val="A6A6A6" w:themeColor="background1" w:themeShade="A6"/>
          <w:lang w:val="pt-BR"/>
        </w:rPr>
        <w:t>DALTON CÉSAR DE OLIVEIRA – Secretário</w:t>
      </w:r>
    </w:p>
    <w:sectPr w:rsidR="002D23D1" w:rsidRPr="001351D0" w:rsidSect="00731078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CA"/>
    <w:rsid w:val="000252FA"/>
    <w:rsid w:val="000670CA"/>
    <w:rsid w:val="00067A0A"/>
    <w:rsid w:val="00090A0D"/>
    <w:rsid w:val="000C7B8E"/>
    <w:rsid w:val="001351D0"/>
    <w:rsid w:val="00186478"/>
    <w:rsid w:val="001D01D3"/>
    <w:rsid w:val="001E250D"/>
    <w:rsid w:val="002748C0"/>
    <w:rsid w:val="00283BB9"/>
    <w:rsid w:val="002D0BBA"/>
    <w:rsid w:val="002D23D1"/>
    <w:rsid w:val="00334F2C"/>
    <w:rsid w:val="00351639"/>
    <w:rsid w:val="004509EB"/>
    <w:rsid w:val="00454313"/>
    <w:rsid w:val="00457845"/>
    <w:rsid w:val="00524B8D"/>
    <w:rsid w:val="00534023"/>
    <w:rsid w:val="005366EF"/>
    <w:rsid w:val="005B1630"/>
    <w:rsid w:val="005E132E"/>
    <w:rsid w:val="005E6428"/>
    <w:rsid w:val="005F66D0"/>
    <w:rsid w:val="00623810"/>
    <w:rsid w:val="00646AF7"/>
    <w:rsid w:val="00683763"/>
    <w:rsid w:val="006C4D64"/>
    <w:rsid w:val="006C67CA"/>
    <w:rsid w:val="006F031F"/>
    <w:rsid w:val="00731078"/>
    <w:rsid w:val="00771A69"/>
    <w:rsid w:val="007B7492"/>
    <w:rsid w:val="007E5B18"/>
    <w:rsid w:val="007F4AA0"/>
    <w:rsid w:val="00805677"/>
    <w:rsid w:val="00805F50"/>
    <w:rsid w:val="00902B28"/>
    <w:rsid w:val="00922EDF"/>
    <w:rsid w:val="00923881"/>
    <w:rsid w:val="009540A5"/>
    <w:rsid w:val="00A00C13"/>
    <w:rsid w:val="00A5683B"/>
    <w:rsid w:val="00A875A4"/>
    <w:rsid w:val="00C933EB"/>
    <w:rsid w:val="00D404E9"/>
    <w:rsid w:val="00D855FF"/>
    <w:rsid w:val="00DD7664"/>
    <w:rsid w:val="00E50F50"/>
    <w:rsid w:val="00E705AC"/>
    <w:rsid w:val="00E734BB"/>
    <w:rsid w:val="00ED1D64"/>
    <w:rsid w:val="00ED2AC7"/>
    <w:rsid w:val="00EE3911"/>
    <w:rsid w:val="00F40B17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2208"/>
  <w15:chartTrackingRefBased/>
  <w15:docId w15:val="{1FCC3C78-046F-4514-8F80-18A57F87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64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7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7CA"/>
    <w:rPr>
      <w:rFonts w:ascii="Segoe UI" w:eastAsiaTheme="minorEastAsia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1456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Brunna Barros</cp:lastModifiedBy>
  <cp:revision>9</cp:revision>
  <cp:lastPrinted>2022-03-04T02:43:00Z</cp:lastPrinted>
  <dcterms:created xsi:type="dcterms:W3CDTF">2022-03-22T00:10:00Z</dcterms:created>
  <dcterms:modified xsi:type="dcterms:W3CDTF">2022-03-29T02:25:00Z</dcterms:modified>
</cp:coreProperties>
</file>